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Caption w:val="APP 5 notice"/>
      </w:tblPr>
      <w:tblGrid>
        <w:gridCol w:w="2731"/>
        <w:gridCol w:w="6511"/>
      </w:tblGrid>
      <w:tr w:rsidR="00B40235" w:rsidRPr="00B40235" w:rsidTr="00277857">
        <w:trPr>
          <w:tblHeader/>
        </w:trPr>
        <w:tc>
          <w:tcPr>
            <w:tcW w:w="9570" w:type="dxa"/>
            <w:gridSpan w:val="2"/>
            <w:shd w:val="clear" w:color="auto" w:fill="D9D9D9" w:themeFill="background1" w:themeFillShade="D9"/>
          </w:tcPr>
          <w:p w:rsidR="00B40235" w:rsidRPr="00B40235" w:rsidRDefault="002E25AA" w:rsidP="00B40235">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Band 3 Talent Management</w:t>
            </w:r>
            <w:r w:rsidR="00ED60CD">
              <w:rPr>
                <w:rFonts w:asciiTheme="majorHAnsi" w:eastAsiaTheme="majorEastAsia" w:hAnsiTheme="majorHAnsi" w:cstheme="majorBidi"/>
                <w:b/>
                <w:bCs/>
                <w:color w:val="365F91" w:themeColor="accent1" w:themeShade="BF"/>
                <w:sz w:val="28"/>
                <w:szCs w:val="28"/>
              </w:rPr>
              <w:t xml:space="preserve"> Pilot</w:t>
            </w:r>
            <w:r w:rsidR="00B40235" w:rsidRPr="00B40235">
              <w:rPr>
                <w:rFonts w:asciiTheme="majorHAnsi" w:eastAsiaTheme="majorEastAsia" w:hAnsiTheme="majorHAnsi" w:cstheme="majorBidi"/>
                <w:b/>
                <w:bCs/>
                <w:color w:val="365F91" w:themeColor="accent1" w:themeShade="BF"/>
                <w:sz w:val="28"/>
                <w:szCs w:val="28"/>
              </w:rPr>
              <w:t xml:space="preserve"> – APP 5 Notice</w:t>
            </w:r>
          </w:p>
          <w:p w:rsidR="00B40235" w:rsidRPr="00B40235" w:rsidRDefault="00B40235" w:rsidP="00B40235"/>
        </w:tc>
      </w:tr>
      <w:tr w:rsidR="00EA327D" w:rsidRPr="00B40235" w:rsidTr="0002741B">
        <w:tc>
          <w:tcPr>
            <w:tcW w:w="2802" w:type="dxa"/>
          </w:tcPr>
          <w:p w:rsidR="00B40235" w:rsidRPr="00B40235" w:rsidRDefault="00B40235" w:rsidP="00B40235">
            <w:r w:rsidRPr="00B40235">
              <w:t>Who is collecting your personal information?</w:t>
            </w:r>
          </w:p>
        </w:tc>
        <w:tc>
          <w:tcPr>
            <w:tcW w:w="6768" w:type="dxa"/>
          </w:tcPr>
          <w:p w:rsidR="00665B46" w:rsidRPr="00B40235" w:rsidRDefault="00B31E25" w:rsidP="00426BD4">
            <w:r>
              <w:t xml:space="preserve">Your personal information is being collected </w:t>
            </w:r>
            <w:r w:rsidR="00426BD4">
              <w:t xml:space="preserve">by the Australian Public Service Commission or </w:t>
            </w:r>
            <w:r>
              <w:t xml:space="preserve">by </w:t>
            </w:r>
            <w:proofErr w:type="spellStart"/>
            <w:r>
              <w:t>Egon</w:t>
            </w:r>
            <w:proofErr w:type="spellEnd"/>
            <w:r>
              <w:t xml:space="preserve"> </w:t>
            </w:r>
            <w:proofErr w:type="spellStart"/>
            <w:r>
              <w:t>Zehnder</w:t>
            </w:r>
            <w:proofErr w:type="spellEnd"/>
            <w:r>
              <w:t xml:space="preserve"> on behalf of the Australian Public Service Commission and the APS Secretaries Talent Council.</w:t>
            </w:r>
            <w:r w:rsidR="00426BD4">
              <w:t xml:space="preserve">  </w:t>
            </w:r>
            <w:proofErr w:type="spellStart"/>
            <w:r w:rsidR="00426BD4">
              <w:t>Egon</w:t>
            </w:r>
            <w:proofErr w:type="spellEnd"/>
            <w:r w:rsidR="00426BD4">
              <w:t xml:space="preserve"> </w:t>
            </w:r>
            <w:proofErr w:type="spellStart"/>
            <w:r w:rsidR="00426BD4">
              <w:t>Zehnder</w:t>
            </w:r>
            <w:proofErr w:type="spellEnd"/>
            <w:r w:rsidR="00426BD4">
              <w:t xml:space="preserve"> is a company contracted by the Commission for the purposes of assessing leadership capability and potential.  As part of the contractual arrangements, </w:t>
            </w:r>
            <w:proofErr w:type="spellStart"/>
            <w:r w:rsidR="00426BD4">
              <w:t>Egon</w:t>
            </w:r>
            <w:proofErr w:type="spellEnd"/>
            <w:r w:rsidR="00426BD4">
              <w:t xml:space="preserve"> </w:t>
            </w:r>
            <w:proofErr w:type="spellStart"/>
            <w:r w:rsidR="00426BD4">
              <w:t>Zehnder</w:t>
            </w:r>
            <w:proofErr w:type="spellEnd"/>
            <w:r w:rsidR="00426BD4">
              <w:t xml:space="preserve"> may utilise the services of subcontractors or agents to collect your personal information.</w:t>
            </w:r>
          </w:p>
        </w:tc>
      </w:tr>
      <w:tr w:rsidR="00EA327D" w:rsidRPr="00B40235" w:rsidTr="0002741B">
        <w:tc>
          <w:tcPr>
            <w:tcW w:w="2802" w:type="dxa"/>
          </w:tcPr>
          <w:p w:rsidR="00B40235" w:rsidRPr="00B40235" w:rsidRDefault="00B40235" w:rsidP="00B40235">
            <w:r w:rsidRPr="00B40235">
              <w:t>Collection of your personal information</w:t>
            </w:r>
          </w:p>
        </w:tc>
        <w:tc>
          <w:tcPr>
            <w:tcW w:w="6768" w:type="dxa"/>
          </w:tcPr>
          <w:p w:rsidR="00B40235" w:rsidRPr="00B40235" w:rsidRDefault="00426BD4" w:rsidP="00426BD4">
            <w:r>
              <w:t xml:space="preserve">The Commission and </w:t>
            </w:r>
            <w:proofErr w:type="spellStart"/>
            <w:r>
              <w:t>Egon</w:t>
            </w:r>
            <w:proofErr w:type="spellEnd"/>
            <w:r>
              <w:t xml:space="preserve"> </w:t>
            </w:r>
            <w:proofErr w:type="spellStart"/>
            <w:r>
              <w:t>Zehnder</w:t>
            </w:r>
            <w:proofErr w:type="spellEnd"/>
            <w:r>
              <w:t xml:space="preserve"> collect your personal information directly from you, your agency, your manager(s) and your peers.</w:t>
            </w:r>
            <w:r w:rsidR="00EB389D">
              <w:t xml:space="preserve"> </w:t>
            </w:r>
          </w:p>
        </w:tc>
        <w:bookmarkStart w:id="0" w:name="_GoBack"/>
        <w:bookmarkEnd w:id="0"/>
      </w:tr>
      <w:tr w:rsidR="00EA327D" w:rsidRPr="00B40235" w:rsidTr="0002741B">
        <w:tc>
          <w:tcPr>
            <w:tcW w:w="2802" w:type="dxa"/>
          </w:tcPr>
          <w:p w:rsidR="00B40235" w:rsidRPr="00B40235" w:rsidRDefault="00B40235" w:rsidP="00B40235">
            <w:r w:rsidRPr="0071284D">
              <w:t>Authority for collection of personal information</w:t>
            </w:r>
          </w:p>
        </w:tc>
        <w:tc>
          <w:tcPr>
            <w:tcW w:w="6768" w:type="dxa"/>
          </w:tcPr>
          <w:p w:rsidR="00B40235" w:rsidRPr="00B40235" w:rsidRDefault="00B40235" w:rsidP="00B40235">
            <w:r w:rsidRPr="00B40235">
              <w:t>The Australian Public Service Commissioner has a number of functions relating to the APS.  Under subsect</w:t>
            </w:r>
            <w:r w:rsidRPr="0071284D">
              <w:t xml:space="preserve">ion </w:t>
            </w:r>
            <w:r w:rsidR="0071284D" w:rsidRPr="0071284D">
              <w:t>41(1</w:t>
            </w:r>
            <w:proofErr w:type="gramStart"/>
            <w:r w:rsidR="0071284D" w:rsidRPr="0071284D">
              <w:t>)(</w:t>
            </w:r>
            <w:proofErr w:type="gramEnd"/>
            <w:r w:rsidR="0071284D" w:rsidRPr="0071284D">
              <w:t>a)</w:t>
            </w:r>
            <w:r w:rsidRPr="0071284D">
              <w:t xml:space="preserve"> of the </w:t>
            </w:r>
            <w:r w:rsidRPr="0071284D">
              <w:rPr>
                <w:i/>
              </w:rPr>
              <w:t>Public Service Act 1999</w:t>
            </w:r>
            <w:r w:rsidRPr="0071284D">
              <w:t xml:space="preserve">, the Commissioner has the function of strengthening the professionalism of the APS and facilitating continuous improvement in </w:t>
            </w:r>
            <w:r w:rsidR="0071284D" w:rsidRPr="0071284D">
              <w:t>workforce management in the APS</w:t>
            </w:r>
            <w:r w:rsidRPr="0071284D">
              <w:t>.</w:t>
            </w:r>
          </w:p>
        </w:tc>
      </w:tr>
      <w:tr w:rsidR="00EA327D" w:rsidRPr="00B40235" w:rsidTr="0002741B">
        <w:tc>
          <w:tcPr>
            <w:tcW w:w="2802" w:type="dxa"/>
          </w:tcPr>
          <w:p w:rsidR="00B40235" w:rsidRPr="00B40235" w:rsidRDefault="00B40235" w:rsidP="00B40235">
            <w:r w:rsidRPr="00B40235">
              <w:t>Why does the Commission collect your personal information?</w:t>
            </w:r>
          </w:p>
        </w:tc>
        <w:tc>
          <w:tcPr>
            <w:tcW w:w="6768" w:type="dxa"/>
          </w:tcPr>
          <w:p w:rsidR="00B40235" w:rsidRPr="00B40235" w:rsidRDefault="00B40235" w:rsidP="00D77A2F">
            <w:r w:rsidRPr="00B40235">
              <w:t>The Commission collects your personal information</w:t>
            </w:r>
            <w:r w:rsidR="00426BD4">
              <w:t xml:space="preserve"> generally</w:t>
            </w:r>
            <w:r w:rsidRPr="00B40235">
              <w:t xml:space="preserve"> for </w:t>
            </w:r>
            <w:r w:rsidR="001738A9">
              <w:t>leadership and</w:t>
            </w:r>
            <w:r w:rsidR="00597FE3">
              <w:t xml:space="preserve"> </w:t>
            </w:r>
            <w:r w:rsidR="00426BD4">
              <w:t>development purposes</w:t>
            </w:r>
            <w:r w:rsidR="00597FE3">
              <w:t>.</w:t>
            </w:r>
            <w:r w:rsidRPr="00B40235">
              <w:t xml:space="preserve">  </w:t>
            </w:r>
            <w:r w:rsidR="00426BD4">
              <w:t>The Secretaries Talent Council is currently conducting a Band 3 Talent Management Pilot.  As part of this pilot, a</w:t>
            </w:r>
            <w:r w:rsidR="00D77A2F">
              <w:t xml:space="preserve">n </w:t>
            </w:r>
            <w:r w:rsidR="001738A9">
              <w:t xml:space="preserve">assessment report </w:t>
            </w:r>
            <w:r w:rsidR="00EA327D">
              <w:t xml:space="preserve">will be shared with the Talent Council </w:t>
            </w:r>
            <w:r w:rsidR="00D77A2F">
              <w:t xml:space="preserve">and your manager </w:t>
            </w:r>
            <w:r w:rsidR="00EA327D">
              <w:t xml:space="preserve">to assist them in </w:t>
            </w:r>
            <w:r w:rsidR="001738A9">
              <w:t>discussing your career and potential development</w:t>
            </w:r>
            <w:r w:rsidR="00EA327D">
              <w:t>.</w:t>
            </w:r>
          </w:p>
        </w:tc>
      </w:tr>
      <w:tr w:rsidR="00EA327D" w:rsidRPr="00B40235" w:rsidTr="0002741B">
        <w:tc>
          <w:tcPr>
            <w:tcW w:w="2802" w:type="dxa"/>
          </w:tcPr>
          <w:p w:rsidR="00B40235" w:rsidRPr="00B40235" w:rsidRDefault="00B40235" w:rsidP="00B40235">
            <w:r w:rsidRPr="00B40235">
              <w:t>What would happen if the Commission did not collect your personal information?</w:t>
            </w:r>
          </w:p>
        </w:tc>
        <w:tc>
          <w:tcPr>
            <w:tcW w:w="6768" w:type="dxa"/>
          </w:tcPr>
          <w:p w:rsidR="00B40235" w:rsidRPr="00B40235" w:rsidRDefault="00B40235" w:rsidP="0037069C">
            <w:r w:rsidRPr="00B40235">
              <w:t xml:space="preserve">If the Commission </w:t>
            </w:r>
            <w:r w:rsidR="00426BD4">
              <w:t xml:space="preserve">and </w:t>
            </w:r>
            <w:proofErr w:type="spellStart"/>
            <w:r w:rsidR="00426BD4">
              <w:t>Egon</w:t>
            </w:r>
            <w:proofErr w:type="spellEnd"/>
            <w:r w:rsidR="00426BD4">
              <w:t xml:space="preserve"> </w:t>
            </w:r>
            <w:proofErr w:type="spellStart"/>
            <w:r w:rsidR="00426BD4">
              <w:t>Zehnder</w:t>
            </w:r>
            <w:proofErr w:type="spellEnd"/>
            <w:r w:rsidR="00426BD4">
              <w:t xml:space="preserve"> </w:t>
            </w:r>
            <w:r w:rsidRPr="00B40235">
              <w:t xml:space="preserve">did not collect your personal information, you would be unable to participate </w:t>
            </w:r>
            <w:r w:rsidR="00EA327D">
              <w:t xml:space="preserve">in the </w:t>
            </w:r>
            <w:r w:rsidR="00426BD4">
              <w:t xml:space="preserve">Commission’s leadership and development programs, including the </w:t>
            </w:r>
            <w:r w:rsidR="0037069C" w:rsidRPr="0037069C">
              <w:t>Band 3 Talent Management Pilot</w:t>
            </w:r>
            <w:r w:rsidR="00EA327D" w:rsidRPr="0037069C">
              <w:t>.</w:t>
            </w:r>
          </w:p>
        </w:tc>
      </w:tr>
      <w:tr w:rsidR="00EA327D" w:rsidRPr="00B40235" w:rsidTr="0002741B">
        <w:tc>
          <w:tcPr>
            <w:tcW w:w="2802" w:type="dxa"/>
          </w:tcPr>
          <w:p w:rsidR="00B40235" w:rsidRPr="00B40235" w:rsidRDefault="00B40235" w:rsidP="00B40235">
            <w:r w:rsidRPr="00B40235">
              <w:t>Who will the Commission disclose your personal information to?</w:t>
            </w:r>
          </w:p>
        </w:tc>
        <w:tc>
          <w:tcPr>
            <w:tcW w:w="6768" w:type="dxa"/>
          </w:tcPr>
          <w:p w:rsidR="00B40235" w:rsidRPr="00B40235" w:rsidRDefault="00426BD4">
            <w:r>
              <w:t xml:space="preserve">The Commission and </w:t>
            </w:r>
            <w:proofErr w:type="spellStart"/>
            <w:r w:rsidR="00EB389D">
              <w:t>Egon</w:t>
            </w:r>
            <w:proofErr w:type="spellEnd"/>
            <w:r w:rsidR="00EB389D">
              <w:t xml:space="preserve"> </w:t>
            </w:r>
            <w:proofErr w:type="spellStart"/>
            <w:r w:rsidR="00EB389D">
              <w:t>Zehnder</w:t>
            </w:r>
            <w:proofErr w:type="spellEnd"/>
            <w:r w:rsidR="00EB389D">
              <w:t xml:space="preserve"> will disclose your personal information to your agency and to the Talent Council.  Your personal information may be disclosed to agencies you may move to in future or to other contractors that the Commission may engage for similar purposes.</w:t>
            </w:r>
          </w:p>
        </w:tc>
      </w:tr>
      <w:tr w:rsidR="00EA327D" w:rsidRPr="00B40235" w:rsidTr="0002741B">
        <w:tc>
          <w:tcPr>
            <w:tcW w:w="2802" w:type="dxa"/>
          </w:tcPr>
          <w:p w:rsidR="00B40235" w:rsidRPr="00B40235" w:rsidRDefault="00B40235" w:rsidP="00B40235">
            <w:r w:rsidRPr="00B40235">
              <w:t>Access to and correction of your personal information.</w:t>
            </w:r>
          </w:p>
        </w:tc>
        <w:tc>
          <w:tcPr>
            <w:tcW w:w="6768" w:type="dxa"/>
          </w:tcPr>
          <w:p w:rsidR="00B40235" w:rsidRPr="00B40235" w:rsidRDefault="00B40235" w:rsidP="00B40235">
            <w:r w:rsidRPr="00B40235">
              <w:t>The Commission’s privacy policy contains information about how you may access and seek correction of personal information about you that is held by the Commission.</w:t>
            </w:r>
          </w:p>
        </w:tc>
      </w:tr>
      <w:tr w:rsidR="00EA327D" w:rsidRPr="00B40235" w:rsidTr="0002741B">
        <w:tc>
          <w:tcPr>
            <w:tcW w:w="2802" w:type="dxa"/>
          </w:tcPr>
          <w:p w:rsidR="00B40235" w:rsidRPr="00B40235" w:rsidRDefault="00B40235" w:rsidP="00B40235">
            <w:r w:rsidRPr="00B40235">
              <w:t>Privacy complaints.</w:t>
            </w:r>
          </w:p>
        </w:tc>
        <w:tc>
          <w:tcPr>
            <w:tcW w:w="6768" w:type="dxa"/>
          </w:tcPr>
          <w:p w:rsidR="00B40235" w:rsidRPr="00B40235" w:rsidRDefault="00B40235" w:rsidP="00B40235">
            <w:r w:rsidRPr="00B40235">
              <w:t>The Commission’s privacy policy contains information about how you may complain about a breach of the Australian Privacy Principles and how the Commission will deal with complaints.</w:t>
            </w:r>
          </w:p>
        </w:tc>
      </w:tr>
      <w:tr w:rsidR="00EA327D" w:rsidRPr="00B40235" w:rsidTr="0002741B">
        <w:tc>
          <w:tcPr>
            <w:tcW w:w="2802" w:type="dxa"/>
          </w:tcPr>
          <w:p w:rsidR="00B40235" w:rsidRPr="00B40235" w:rsidRDefault="00B40235" w:rsidP="00B40235">
            <w:r w:rsidRPr="00B40235">
              <w:lastRenderedPageBreak/>
              <w:t>Overseas disclosure of your personal information.</w:t>
            </w:r>
          </w:p>
        </w:tc>
        <w:tc>
          <w:tcPr>
            <w:tcW w:w="6768" w:type="dxa"/>
          </w:tcPr>
          <w:p w:rsidR="00B40235" w:rsidRPr="00B40235" w:rsidRDefault="00EA327D" w:rsidP="00D77A2F">
            <w:r>
              <w:t>Y</w:t>
            </w:r>
            <w:r w:rsidR="00B40235" w:rsidRPr="00B40235">
              <w:t xml:space="preserve">our personal information will be disclosed to overseas recipients.  </w:t>
            </w:r>
            <w:r w:rsidR="00D77A2F">
              <w:t xml:space="preserve">Results of the Leadership Profile are held with </w:t>
            </w:r>
            <w:proofErr w:type="spellStart"/>
            <w:r w:rsidR="00D77A2F">
              <w:t>Egon</w:t>
            </w:r>
            <w:proofErr w:type="spellEnd"/>
            <w:r w:rsidR="00D77A2F">
              <w:t xml:space="preserve"> </w:t>
            </w:r>
            <w:proofErr w:type="spellStart"/>
            <w:r w:rsidR="00D77A2F">
              <w:t>Zehnder</w:t>
            </w:r>
            <w:proofErr w:type="spellEnd"/>
            <w:r w:rsidR="00D77A2F">
              <w:t xml:space="preserve">, who maintains servers based in the United States, United Kingdom and Japan. </w:t>
            </w:r>
            <w:r>
              <w:t xml:space="preserve">Results of the </w:t>
            </w:r>
            <w:r w:rsidR="00ED60CD">
              <w:t>360</w:t>
            </w:r>
            <w:r>
              <w:t xml:space="preserve"> assessment are held with </w:t>
            </w:r>
            <w:r w:rsidR="00BD24BE">
              <w:t>The Leadership Circle</w:t>
            </w:r>
            <w:r>
              <w:t xml:space="preserve">, who maintains servers based in the </w:t>
            </w:r>
            <w:r w:rsidR="00BD24BE">
              <w:t>United States</w:t>
            </w:r>
            <w:r>
              <w:t>.</w:t>
            </w:r>
            <w:r w:rsidR="0071284D">
              <w:t xml:space="preserve"> </w:t>
            </w:r>
            <w:r w:rsidR="00ED60CD">
              <w:t>The Leadership Circle</w:t>
            </w:r>
            <w:r w:rsidR="0071284D">
              <w:t xml:space="preserve"> is contracted by </w:t>
            </w:r>
            <w:proofErr w:type="spellStart"/>
            <w:r w:rsidR="00ED60CD">
              <w:t>Egon</w:t>
            </w:r>
            <w:proofErr w:type="spellEnd"/>
            <w:r w:rsidR="00ED60CD">
              <w:t xml:space="preserve"> </w:t>
            </w:r>
            <w:proofErr w:type="spellStart"/>
            <w:r w:rsidR="00ED60CD">
              <w:t>Zehnder</w:t>
            </w:r>
            <w:proofErr w:type="spellEnd"/>
            <w:r w:rsidR="0071284D">
              <w:t xml:space="preserve"> to assess the nominees against the </w:t>
            </w:r>
            <w:r w:rsidR="00ED60CD">
              <w:t>Leadership Capabilities for the most senior APS roles</w:t>
            </w:r>
            <w:r w:rsidR="0071284D">
              <w:t xml:space="preserve">.  </w:t>
            </w:r>
          </w:p>
        </w:tc>
      </w:tr>
    </w:tbl>
    <w:p w:rsidR="002342CA" w:rsidRDefault="00D77A2F">
      <w:r>
        <w:t xml:space="preserve"> </w:t>
      </w:r>
    </w:p>
    <w:sectPr w:rsidR="00234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35"/>
    <w:rsid w:val="001738A9"/>
    <w:rsid w:val="001F5578"/>
    <w:rsid w:val="00277857"/>
    <w:rsid w:val="002E25AA"/>
    <w:rsid w:val="0037069C"/>
    <w:rsid w:val="00426BD4"/>
    <w:rsid w:val="005954C2"/>
    <w:rsid w:val="00597FE3"/>
    <w:rsid w:val="00665B46"/>
    <w:rsid w:val="006711B2"/>
    <w:rsid w:val="006C277C"/>
    <w:rsid w:val="0071284D"/>
    <w:rsid w:val="00A76542"/>
    <w:rsid w:val="00B31E25"/>
    <w:rsid w:val="00B40235"/>
    <w:rsid w:val="00BD24BE"/>
    <w:rsid w:val="00D474F1"/>
    <w:rsid w:val="00D77A2F"/>
    <w:rsid w:val="00EA327D"/>
    <w:rsid w:val="00EB389D"/>
    <w:rsid w:val="00ED60CD"/>
    <w:rsid w:val="00FD3C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0235"/>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9D"/>
    <w:rPr>
      <w:rFonts w:ascii="Tahoma" w:hAnsi="Tahoma" w:cs="Tahoma"/>
      <w:sz w:val="16"/>
      <w:szCs w:val="16"/>
    </w:rPr>
  </w:style>
  <w:style w:type="character" w:styleId="CommentReference">
    <w:name w:val="annotation reference"/>
    <w:basedOn w:val="DefaultParagraphFont"/>
    <w:uiPriority w:val="99"/>
    <w:semiHidden/>
    <w:unhideWhenUsed/>
    <w:rsid w:val="00EB389D"/>
    <w:rPr>
      <w:sz w:val="16"/>
      <w:szCs w:val="16"/>
    </w:rPr>
  </w:style>
  <w:style w:type="paragraph" w:styleId="CommentText">
    <w:name w:val="annotation text"/>
    <w:basedOn w:val="Normal"/>
    <w:link w:val="CommentTextChar"/>
    <w:uiPriority w:val="99"/>
    <w:semiHidden/>
    <w:unhideWhenUsed/>
    <w:rsid w:val="00EB389D"/>
    <w:pPr>
      <w:spacing w:line="240" w:lineRule="auto"/>
    </w:pPr>
    <w:rPr>
      <w:sz w:val="20"/>
      <w:szCs w:val="20"/>
    </w:rPr>
  </w:style>
  <w:style w:type="character" w:customStyle="1" w:styleId="CommentTextChar">
    <w:name w:val="Comment Text Char"/>
    <w:basedOn w:val="DefaultParagraphFont"/>
    <w:link w:val="CommentText"/>
    <w:uiPriority w:val="99"/>
    <w:semiHidden/>
    <w:rsid w:val="00EB389D"/>
    <w:rPr>
      <w:sz w:val="20"/>
      <w:szCs w:val="20"/>
    </w:rPr>
  </w:style>
  <w:style w:type="paragraph" w:styleId="CommentSubject">
    <w:name w:val="annotation subject"/>
    <w:basedOn w:val="CommentText"/>
    <w:next w:val="CommentText"/>
    <w:link w:val="CommentSubjectChar"/>
    <w:uiPriority w:val="99"/>
    <w:semiHidden/>
    <w:unhideWhenUsed/>
    <w:rsid w:val="00EB389D"/>
    <w:rPr>
      <w:b/>
      <w:bCs/>
    </w:rPr>
  </w:style>
  <w:style w:type="character" w:customStyle="1" w:styleId="CommentSubjectChar">
    <w:name w:val="Comment Subject Char"/>
    <w:basedOn w:val="CommentTextChar"/>
    <w:link w:val="CommentSubject"/>
    <w:uiPriority w:val="99"/>
    <w:semiHidden/>
    <w:rsid w:val="00EB389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0235"/>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9D"/>
    <w:rPr>
      <w:rFonts w:ascii="Tahoma" w:hAnsi="Tahoma" w:cs="Tahoma"/>
      <w:sz w:val="16"/>
      <w:szCs w:val="16"/>
    </w:rPr>
  </w:style>
  <w:style w:type="character" w:styleId="CommentReference">
    <w:name w:val="annotation reference"/>
    <w:basedOn w:val="DefaultParagraphFont"/>
    <w:uiPriority w:val="99"/>
    <w:semiHidden/>
    <w:unhideWhenUsed/>
    <w:rsid w:val="00EB389D"/>
    <w:rPr>
      <w:sz w:val="16"/>
      <w:szCs w:val="16"/>
    </w:rPr>
  </w:style>
  <w:style w:type="paragraph" w:styleId="CommentText">
    <w:name w:val="annotation text"/>
    <w:basedOn w:val="Normal"/>
    <w:link w:val="CommentTextChar"/>
    <w:uiPriority w:val="99"/>
    <w:semiHidden/>
    <w:unhideWhenUsed/>
    <w:rsid w:val="00EB389D"/>
    <w:pPr>
      <w:spacing w:line="240" w:lineRule="auto"/>
    </w:pPr>
    <w:rPr>
      <w:sz w:val="20"/>
      <w:szCs w:val="20"/>
    </w:rPr>
  </w:style>
  <w:style w:type="character" w:customStyle="1" w:styleId="CommentTextChar">
    <w:name w:val="Comment Text Char"/>
    <w:basedOn w:val="DefaultParagraphFont"/>
    <w:link w:val="CommentText"/>
    <w:uiPriority w:val="99"/>
    <w:semiHidden/>
    <w:rsid w:val="00EB389D"/>
    <w:rPr>
      <w:sz w:val="20"/>
      <w:szCs w:val="20"/>
    </w:rPr>
  </w:style>
  <w:style w:type="paragraph" w:styleId="CommentSubject">
    <w:name w:val="annotation subject"/>
    <w:basedOn w:val="CommentText"/>
    <w:next w:val="CommentText"/>
    <w:link w:val="CommentSubjectChar"/>
    <w:uiPriority w:val="99"/>
    <w:semiHidden/>
    <w:unhideWhenUsed/>
    <w:rsid w:val="00EB389D"/>
    <w:rPr>
      <w:b/>
      <w:bCs/>
    </w:rPr>
  </w:style>
  <w:style w:type="character" w:customStyle="1" w:styleId="CommentSubjectChar">
    <w:name w:val="Comment Subject Char"/>
    <w:basedOn w:val="CommentTextChar"/>
    <w:link w:val="CommentSubject"/>
    <w:uiPriority w:val="99"/>
    <w:semiHidden/>
    <w:rsid w:val="00EB38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8AA4B434.dotm</Template>
  <TotalTime>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3 Talent Management Pilot – APP 5 Notice</dc:title>
  <dc:creator>Australian Public Service Commission</dc:creator>
  <cp:lastModifiedBy>Andrew Glenn</cp:lastModifiedBy>
  <cp:revision>3</cp:revision>
  <cp:lastPrinted>2017-02-19T21:43:00Z</cp:lastPrinted>
  <dcterms:created xsi:type="dcterms:W3CDTF">2017-02-19T23:38:00Z</dcterms:created>
  <dcterms:modified xsi:type="dcterms:W3CDTF">2017-02-19T23:43:00Z</dcterms:modified>
</cp:coreProperties>
</file>